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关于组织参加</w:t>
      </w:r>
      <w:r>
        <w:rPr>
          <w:rFonts w:hint="eastAsia" w:ascii="方正小标宋_GBK" w:hAnsi="方正小标宋_GBK" w:eastAsia="方正小标宋_GBK" w:cs="方正小标宋_GBK"/>
          <w:sz w:val="48"/>
          <w:szCs w:val="48"/>
          <w:lang w:val="en-US" w:eastAsia="zh-CN"/>
        </w:rPr>
        <w:t>本科生融媒体主持人大赛的通知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各系、部：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现将《2021年辽宁省普通高等学校本科生融媒体主持人大赛实施方案》转发给你们，请于9月20日前完成创新创业共享平台的报名http://cxcy.upln.cn/，并将参赛作品发送至：</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"mailto:gdyxcxcyzx@163.com。未尽事宜，另行通知。"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gdyxcxcyzx@163.com。未尽事宜，另行通知。</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创新创业中心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2021年6月9日</w:t>
      </w:r>
    </w:p>
    <w:p>
      <w:pPr>
        <w:keepNext w:val="0"/>
        <w:keepLines w:val="0"/>
        <w:widowControl/>
        <w:suppressLineNumbers w:val="0"/>
        <w:shd w:val="clear" w:fill="FFFFFF"/>
        <w:spacing w:before="0" w:beforeAutospacing="0" w:after="210" w:afterAutospacing="0" w:line="560" w:lineRule="atLeast"/>
        <w:ind w:left="0" w:right="0" w:firstLine="0"/>
        <w:jc w:val="center"/>
        <w:rPr>
          <w:rFonts w:ascii="Segoe UI" w:hAnsi="Segoe UI" w:eastAsia="Segoe UI" w:cs="Segoe UI"/>
          <w:i w:val="0"/>
          <w:iCs w:val="0"/>
          <w:caps w:val="0"/>
          <w:spacing w:val="0"/>
          <w:sz w:val="21"/>
          <w:szCs w:val="21"/>
        </w:rPr>
      </w:pPr>
      <w:r>
        <w:rPr>
          <w:rFonts w:ascii="黑体" w:hAnsi="宋体" w:eastAsia="黑体" w:cs="黑体"/>
          <w:i w:val="0"/>
          <w:iCs w:val="0"/>
          <w:caps w:val="0"/>
          <w:spacing w:val="0"/>
          <w:kern w:val="0"/>
          <w:sz w:val="36"/>
          <w:szCs w:val="36"/>
          <w:shd w:val="clear" w:fill="FFFFFF"/>
          <w:lang w:val="en-US" w:eastAsia="zh-CN" w:bidi="ar"/>
        </w:rPr>
        <w:t>2021</w:t>
      </w:r>
      <w:r>
        <w:rPr>
          <w:rFonts w:hint="eastAsia" w:ascii="黑体" w:hAnsi="宋体" w:eastAsia="黑体" w:cs="黑体"/>
          <w:i w:val="0"/>
          <w:iCs w:val="0"/>
          <w:caps w:val="0"/>
          <w:spacing w:val="0"/>
          <w:kern w:val="0"/>
          <w:sz w:val="36"/>
          <w:szCs w:val="36"/>
          <w:shd w:val="clear" w:fill="FFFFFF"/>
          <w:lang w:val="en-US" w:eastAsia="zh-CN" w:bidi="ar"/>
        </w:rPr>
        <w:t>年辽宁省普通高等学校</w:t>
      </w:r>
    </w:p>
    <w:p>
      <w:pPr>
        <w:keepNext w:val="0"/>
        <w:keepLines w:val="0"/>
        <w:widowControl/>
        <w:suppressLineNumbers w:val="0"/>
        <w:shd w:val="clear"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6"/>
          <w:szCs w:val="36"/>
          <w:shd w:val="clear" w:fill="FFFFFF"/>
          <w:lang w:val="en-US" w:eastAsia="zh-CN" w:bidi="ar"/>
        </w:rPr>
        <w:t>本科生融媒体主持人大赛</w:t>
      </w:r>
      <w:bookmarkStart w:id="1" w:name="_GoBack"/>
      <w:r>
        <w:rPr>
          <w:rFonts w:hint="eastAsia" w:ascii="黑体" w:hAnsi="宋体" w:eastAsia="黑体" w:cs="黑体"/>
          <w:i w:val="0"/>
          <w:iCs w:val="0"/>
          <w:caps w:val="0"/>
          <w:spacing w:val="0"/>
          <w:kern w:val="0"/>
          <w:sz w:val="36"/>
          <w:szCs w:val="36"/>
          <w:shd w:val="clear" w:fill="FFFFFF"/>
          <w:lang w:val="en-US" w:eastAsia="zh-CN" w:bidi="ar"/>
        </w:rPr>
        <w:t>实施方案</w:t>
      </w:r>
    </w:p>
    <w:bookmarkEnd w:id="1"/>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黑体" w:hAnsi="宋体" w:eastAsia="黑体" w:cs="黑体"/>
          <w:b/>
          <w:bCs/>
          <w:i w:val="0"/>
          <w:iCs w:val="0"/>
          <w:caps w:val="0"/>
          <w:spacing w:val="0"/>
          <w:kern w:val="0"/>
          <w:sz w:val="32"/>
          <w:szCs w:val="32"/>
          <w:shd w:val="clear" w:fill="FFFFFF"/>
          <w:lang w:val="en-US" w:eastAsia="zh-CN" w:bidi="ar"/>
        </w:rPr>
        <w:t>一、竞赛规程</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ascii="仿宋" w:hAnsi="仿宋" w:eastAsia="仿宋" w:cs="仿宋"/>
          <w:b/>
          <w:bCs/>
          <w:i w:val="0"/>
          <w:iCs w:val="0"/>
          <w:caps w:val="0"/>
          <w:spacing w:val="0"/>
          <w:kern w:val="0"/>
          <w:sz w:val="32"/>
          <w:szCs w:val="32"/>
          <w:shd w:val="clear" w:fill="FFFFFF"/>
          <w:lang w:val="en-US" w:eastAsia="zh-CN" w:bidi="ar"/>
        </w:rPr>
        <w:t>（一）竞赛名称</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2021年辽宁省普通高等学校本科生融媒体主持人大赛</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（二）竞赛目的与意义</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竞赛旨在媒体融合发展背景下，为我省热爱主持传播事业的大学生搭建展示平台，引导大学生通过具有时代感的语言内容与媒介形式，创作富有正能量、体现主流价值观的融媒体主持传播作品，讲好中国故事、传播好中国声音，培养适应全媒体时代发展需要的主持传播人才。</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（三）参赛对象与要求</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参赛对象为我省各高等院校在读本科生。参赛人员需具有正式学籍，参赛形式为个人参赛。</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（四）竞赛内容与方式</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1.初赛</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竞赛内容和方式由协办高校参照复赛、决赛环节自行设置，竞赛方案报组委会备案后执行。</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2.复赛</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选手需围绕“四史”（党史、新中国史、改革开放史、社会主义发展史）主题，结合适宜拍摄的场景，使用相机、手机、话筒等音视频设备，完成一段以现场报道或外景主持为主要内容的短视频创作，时长不超过3分钟。各协办高校在初赛结束后统一将复赛选手作品发送至竞赛指定邮箱。</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3.决赛</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决赛采用现场比赛的方式，共分为三个环节：</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第一轮：活力主播</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选手围绕“四史”（党史、新中国史、改革开放史、社会主义发展史）主题， 结合适宜拍摄的场景，使用相机、手机、话筒等音视频设备采集外景素材（须含现场报道或外景主持），基于上述内容在比赛现场完成一段不超过3分钟的主持展示。</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第二轮：珠联璧合</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每两位选手为一组，现场抽取题目进行双人搭档主持，要求配合默契，形式新颖，能充分展现自身风格特点，限时5分钟。</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第三轮：主题演说</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选手现场抽取题目，围绕主题进行即兴演说,要求谈吐有致，语言精炼，风格突出，富有传播效力，限时3分钟。</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（五）竞赛时间及报名方式</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竞赛时间：竞赛分为初赛、复赛、决赛三轮；其中初赛由协办单位自行组织实施，截止时间为2021年9月24日；复赛、决赛由辽宁师范大学负责组织，计划于2021年10月举行。</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报名方式：各参赛高校教务处或其他责任部门，统一提交大赛协办邀请函回执、初赛选手汇总表、复赛选手推荐表至电子邮箱：</w:t>
      </w:r>
      <w:r>
        <w:rPr>
          <w:rFonts w:hint="eastAsia" w:ascii="宋体" w:hAnsi="宋体" w:eastAsia="宋体" w:cs="宋体"/>
          <w:i w:val="0"/>
          <w:iCs w:val="0"/>
          <w:caps w:val="0"/>
          <w:color w:val="1890FF"/>
          <w:spacing w:val="0"/>
          <w:kern w:val="0"/>
          <w:sz w:val="30"/>
          <w:szCs w:val="30"/>
          <w:u w:val="none"/>
          <w:shd w:val="clear" w:fill="FFFFFF"/>
          <w:lang w:val="en-US" w:eastAsia="zh-CN" w:bidi="ar"/>
        </w:rPr>
        <w:fldChar w:fldCharType="begin"/>
      </w:r>
      <w:r>
        <w:rPr>
          <w:rFonts w:hint="eastAsia" w:ascii="宋体" w:hAnsi="宋体" w:eastAsia="宋体" w:cs="宋体"/>
          <w:i w:val="0"/>
          <w:iCs w:val="0"/>
          <w:caps w:val="0"/>
          <w:color w:val="1890FF"/>
          <w:spacing w:val="0"/>
          <w:kern w:val="0"/>
          <w:sz w:val="30"/>
          <w:szCs w:val="30"/>
          <w:u w:val="none"/>
          <w:shd w:val="clear" w:fill="FFFFFF"/>
          <w:lang w:val="en-US" w:eastAsia="zh-CN" w:bidi="ar"/>
        </w:rPr>
        <w:instrText xml:space="preserve"> HYPERLINK "mailto:lnzhuchirendasai@163.com" </w:instrText>
      </w:r>
      <w:r>
        <w:rPr>
          <w:rFonts w:hint="eastAsia" w:ascii="宋体" w:hAnsi="宋体" w:eastAsia="宋体" w:cs="宋体"/>
          <w:i w:val="0"/>
          <w:iCs w:val="0"/>
          <w:caps w:val="0"/>
          <w:color w:val="1890FF"/>
          <w:spacing w:val="0"/>
          <w:kern w:val="0"/>
          <w:sz w:val="30"/>
          <w:szCs w:val="30"/>
          <w:u w:val="none"/>
          <w:shd w:val="clear" w:fill="FFFFFF"/>
          <w:lang w:val="en-US" w:eastAsia="zh-CN" w:bidi="ar"/>
        </w:rPr>
        <w:fldChar w:fldCharType="separate"/>
      </w:r>
      <w:r>
        <w:rPr>
          <w:rStyle w:val="5"/>
          <w:rFonts w:hint="eastAsia" w:ascii="宋体" w:hAnsi="宋体" w:eastAsia="宋体" w:cs="宋体"/>
          <w:i w:val="0"/>
          <w:iCs w:val="0"/>
          <w:caps w:val="0"/>
          <w:color w:val="auto"/>
          <w:spacing w:val="0"/>
          <w:sz w:val="30"/>
          <w:szCs w:val="30"/>
          <w:u w:val="none"/>
          <w:shd w:val="clear" w:fill="FFFFFF"/>
          <w:lang w:val="en-US"/>
        </w:rPr>
        <w:t>lnzhuchirendasai@163.com</w:t>
      </w:r>
      <w:r>
        <w:rPr>
          <w:rFonts w:hint="eastAsia" w:ascii="宋体" w:hAnsi="宋体" w:eastAsia="宋体" w:cs="宋体"/>
          <w:i w:val="0"/>
          <w:iCs w:val="0"/>
          <w:caps w:val="0"/>
          <w:color w:val="1890FF"/>
          <w:spacing w:val="0"/>
          <w:kern w:val="0"/>
          <w:sz w:val="30"/>
          <w:szCs w:val="30"/>
          <w:u w:val="none"/>
          <w:shd w:val="clear" w:fill="FFFFFF"/>
          <w:lang w:val="en-US" w:eastAsia="zh-CN" w:bidi="ar"/>
        </w:rPr>
        <w:fldChar w:fldCharType="end"/>
      </w:r>
      <w:bookmarkStart w:id="0" w:name="_GoBack"/>
      <w:bookmarkEnd w:id="0"/>
      <w:r>
        <w:rPr>
          <w:rFonts w:hint="eastAsia" w:ascii="宋体" w:hAnsi="宋体" w:eastAsia="宋体" w:cs="宋体"/>
          <w:i w:val="0"/>
          <w:iCs w:val="0"/>
          <w:caps w:val="0"/>
          <w:spacing w:val="0"/>
          <w:kern w:val="0"/>
          <w:sz w:val="30"/>
          <w:szCs w:val="30"/>
          <w:shd w:val="clear" w:fill="FFFFFF"/>
          <w:lang w:val="en-US" w:eastAsia="zh-CN" w:bidi="ar"/>
        </w:rPr>
        <w:t>。</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（六）竞赛环境与设施</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初赛主要由各参赛高校自行组织实施，复赛、决赛由辽宁师范大学提供剧场等设施，摄影、摄像、灯光、音响、大屏幕等设备。</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黑体" w:hAnsi="宋体" w:eastAsia="黑体" w:cs="黑体"/>
          <w:b/>
          <w:bCs/>
          <w:i w:val="0"/>
          <w:iCs w:val="0"/>
          <w:caps w:val="0"/>
          <w:spacing w:val="0"/>
          <w:kern w:val="0"/>
          <w:sz w:val="32"/>
          <w:szCs w:val="32"/>
          <w:shd w:val="clear" w:fill="FFFFFF"/>
          <w:lang w:val="en-US" w:eastAsia="zh-CN" w:bidi="ar"/>
        </w:rPr>
        <w:t>二、竞赛组织</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竞赛由辽宁省教育厅主办，辽宁师范大学承办。主办、承办单位共同筹建竞赛组织委员会，聘请行业及高校专家组成竞赛评审委员会。大赛筹备组设在辽宁师范大学。</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（一）组织机构</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主办单位：辽宁省教育厅</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承办单位：辽宁师范大学</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协办单位：各高校教务处、党委宣传部、团委、相关学院等</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（二）组织形式</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1.竞赛组委会构成</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主  任：辽宁师范大学副校长   刘向军</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副主任：  </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辽宁师范大学教务处处长、影视艺术学院院长    石竹青</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成  员：</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辽宁师范大学教务处副处长                吕剑波</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辽宁师范大学影视艺术学院副院长          李伯冉</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辽宁师范大学影视艺术学院党总支副书记    陈  阳</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辽宁师范大学影视艺术学院主持教研室主任  赵丹丹</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辽宁师范大学影视艺术学院团委书记        李  杨</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辽宁师范大学影视艺术学院播音与主持艺术教师  迟文敬</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辽宁师范大学影视艺术学院播音与主持艺术教师  宫  雪</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辽宁师范大学影视艺术学院播音与主持艺术教师  侯  琳</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辽宁师范大学影视艺术学院播音与主持艺术教师  张指嘉</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辽宁师范大学影视艺术学院播音与主持艺术教师  毕嘉豪</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2.竞赛评委会构成</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初赛评委会由各协办高校自行组建；复赛、决赛评委由国内高校和行业专家组成。</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黑体" w:hAnsi="宋体" w:eastAsia="黑体" w:cs="黑体"/>
          <w:b/>
          <w:bCs/>
          <w:i w:val="0"/>
          <w:iCs w:val="0"/>
          <w:caps w:val="0"/>
          <w:spacing w:val="0"/>
          <w:kern w:val="0"/>
          <w:sz w:val="32"/>
          <w:szCs w:val="32"/>
          <w:shd w:val="clear" w:fill="FFFFFF"/>
          <w:lang w:val="en-US" w:eastAsia="zh-CN" w:bidi="ar"/>
        </w:rPr>
        <w:t>三、竞赛规则</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（一）竞赛规则</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1.各高校在提供竞赛协办邀请函回执及初赛方案后，即可按计划组织本校初赛。</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2.参赛选手需以个人为单位报名参加初赛，各协办高校需对参赛者信息、作品选题与内容、意识形态等进行核对与审核。</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3.初赛结束后，各协办高校需将晋级选手的作品和相关参赛材料按要求编号、命名，在指定时间内报送竞赛组委会。每名参赛选手指导教师不超过2人。</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4.复赛成绩将通过高校领队QQ群公布，各高校负责教师需及时关注结果，按要求参加决赛。</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5.决赛采用现场比赛的方式，各高校需派教师作为领队，负责本校选手的签到、抽签、备赛等工作。</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6.参赛作品应坚持原创性原则，作品内容及创作过程均应严格遵守国家有关法律及政策法规、行业规范等要求，确保无知识产权纠纷。</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（二）评审与晋级方式</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初赛评审由各高校自行组织，每所学校可按照初赛报名选手人数的20%推荐复赛选手（设有播音与主持艺术专业的学校可另推荐10名本专业选手直通复赛）。复赛评委针对选手短视频作品质量打分，取全体评委平均分由高到低依次排序确定20名选手晋级决赛。决赛评委根据选手现场表现进行评分，分别去掉最高、最低分后，按平均分由高到低依次排序确定各环节晋级选手及最终排名。各比赛环节需在限定时间内完成，超时将酌情扣分。</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（三）奖项设置</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竞赛设学生奖、优秀指导教师奖和最佳组织奖。</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1.学生奖设特、一、二、三等奖及单项奖，其中特等奖5名（含冠、亚、季军各1名），一、二、三等奖根据参赛人数按比例确定，单项奖若干。</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2.优秀指导教师奖颁发给获特、一等奖参赛选手的指导教师。</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3.最佳组织奖颁发给组织工作规范、参赛选手较多、比赛成绩优异的单位。获奖单位由大赛组委会根据赛事具体情况评定。</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（四）申诉与仲裁</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1.参赛选手对下列情况可提出申诉：</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（1）现场提供的设备、仪器和工具不符合竞赛规定。</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（2）竞赛组织、题目不符合规则。</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（3）出现有失公正的评判。</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（4）评委及工作人员的其他违规行为。</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2.选手申诉须通过领队，在复赛成绩公布24小时内、决赛成绩公布30分钟内以书面形式向组委会提出。</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3.组委会负责受理申诉并进行仲裁，形成处理意见以书面形式通知领队。组委会的仲裁裁决为最终裁决。</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（五）竞赛结果公示</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竞赛结果于比赛结束后在辽宁省本科教学网公示。</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（二）领队与选手须知</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1.决赛日程安排将在高校领队QQ群发布，选手需在指定时间到达赛场确认，迟到者按弃赛处理。</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2.选手需自行准备比赛所需服装、道具、音视频内容等。</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3.比赛现场提供投影仪等音视频播放设备，选手可自备U盘，于现场确认时进行拷贝，须附详细的播放要求或自行安排专人协助工作人员播放。</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4.作品及现场展示内容要求积极向上，符合主流价值观导向，具有正能量。</w:t>
      </w:r>
    </w:p>
    <w:p>
      <w:pPr>
        <w:keepNext w:val="0"/>
        <w:keepLines w:val="0"/>
        <w:widowControl/>
        <w:suppressLineNumbers w:val="0"/>
        <w:shd w:val="clear"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fill="FFFFFF"/>
          <w:lang w:val="en-US" w:eastAsia="zh-CN" w:bidi="ar"/>
        </w:rPr>
        <w:t>（三）其他事宜</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1.知识产权</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1）参赛者应确认拥有其作品的完整著作权及相关权利，获得了肖像权使用许可和其他合法授权许可。参赛者应确保组委会在使用参赛者作品时，不存在任何第三方向组委会就所使用的作品提出任何权利主张，由此引发任何纠纷或争议的，由参赛者及所在单位负责解决，并自行承担全部法律责任。如参赛作品著作权方面存在纠纷或争议的，组委会保留取消其参赛资格并报请主管部门追回所获奖项的权利。</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参赛者一经报名参赛则视为参赛者授权组委会使用参赛作品的全部著作财产权，授权期限为一年；期限到期后，如参赛者无特别声明，则视为前述授权期限自动延长一年。参赛者同时授权组委会将参赛作品片段用作竞赛当前或未来宣传，在广播、电视、网络、手机、平面媒体和公众场所展览展示呈现，及采访或宣传片等中使用。</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参赛者一经报名参赛即视为授权组委会在广播、电视、网络、手机等各类媒体上，在宣传印刷品、出版物中，公布作品简介、选手照片、介绍等信息，相关信息均以参赛者报名信息为准，前述相关信息一经刊出，不予更改。</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2.竞赛安全</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参赛选手需按组委会要求，维护和保持赛场秩序。如出现干扰比赛正常进行或违反国家相关法律法规及政策的行为或言论，组委会将立即取消其比赛资格并在一定范围内予以通报。</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3.其他未尽事宜另行通知。</w:t>
      </w:r>
    </w:p>
    <w:p>
      <w:pPr>
        <w:keepNext w:val="0"/>
        <w:keepLines w:val="0"/>
        <w:widowControl/>
        <w:suppressLineNumbers w:val="0"/>
        <w:shd w:val="clear"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210" w:afterAutospacing="0" w:line="560" w:lineRule="atLeast"/>
        <w:ind w:left="0" w:right="0" w:firstLine="560"/>
        <w:jc w:val="righ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28"/>
          <w:szCs w:val="28"/>
          <w:shd w:val="clear" w:fill="FFFFFF"/>
          <w:lang w:val="en-US" w:eastAsia="zh-CN" w:bidi="ar"/>
        </w:rPr>
        <w:t>2021年辽宁省普通高等学校本科生融媒体主持人大赛组委会</w:t>
      </w:r>
    </w:p>
    <w:p>
      <w:pPr>
        <w:keepNext w:val="0"/>
        <w:keepLines w:val="0"/>
        <w:widowControl/>
        <w:suppressLineNumbers w:val="0"/>
        <w:shd w:val="clear" w:fill="FFFFFF"/>
        <w:spacing w:before="0" w:beforeAutospacing="0" w:after="210" w:afterAutospacing="0" w:line="560" w:lineRule="atLeast"/>
        <w:ind w:left="0" w:right="0" w:firstLine="560"/>
        <w:jc w:val="right"/>
        <w:rPr>
          <w:rFonts w:hint="default" w:ascii="Segoe UI" w:hAnsi="Segoe UI" w:eastAsia="Segoe UI" w:cs="Segoe UI"/>
          <w:i w:val="0"/>
          <w:iCs w:val="0"/>
          <w:caps w:val="0"/>
          <w:spacing w:val="0"/>
          <w:sz w:val="21"/>
          <w:szCs w:val="21"/>
        </w:rPr>
      </w:pPr>
      <w:r>
        <w:rPr>
          <w:rFonts w:hint="eastAsia" w:ascii="宋体" w:hAnsi="宋体" w:eastAsia="宋体" w:cs="宋体"/>
          <w:i w:val="0"/>
          <w:iCs w:val="0"/>
          <w:caps w:val="0"/>
          <w:spacing w:val="0"/>
          <w:kern w:val="0"/>
          <w:sz w:val="28"/>
          <w:szCs w:val="28"/>
          <w:shd w:val="clear" w:fill="FFFFFF"/>
          <w:lang w:val="en-US" w:eastAsia="zh-CN" w:bidi="ar"/>
        </w:rPr>
        <w:t>2021年4月8日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03E6A"/>
    <w:rsid w:val="0120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2021-06-09T01:15:00Z</dcterms:created>
  <dc:creator>美阳xi-    </dc:creator>
  <cp:lastModifiedBy>美阳xi-    </cp:lastModifiedBy>
  <dcterms:modified xsi:type="dcterms:W3CDTF">2021-06-09T01:29:41Z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7FB9968C19EB4CCBBEBEB5485228D2A3</vt:lpwstr>
  </property>
  <property fmtid="{D5CDD505-2E9C-101B-9397-08002B2CF9AE}" pid="4" name="KSOSaveFontToCloudKey">
    <vt:lpwstr>239815485_cloud</vt:lpwstr>
  </property>
</Properties>
</file>