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</w:rPr>
      </w:pPr>
      <w:bookmarkStart w:id="0" w:name="_GoBack"/>
      <w:bookmarkEnd w:id="0"/>
      <w:r>
        <w:rPr>
          <w:rFonts w:hint="eastAsia" w:ascii="黑体" w:hAnsi="黑体" w:eastAsia="黑体"/>
        </w:rPr>
        <w:t>附件5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“建行杯”辽宁省第八届“互联网+”大学生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创新创业大赛产业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命题</w:t>
      </w:r>
      <w:r>
        <w:rPr>
          <w:rFonts w:hint="eastAsia" w:ascii="方正小标宋简体" w:eastAsia="方正小标宋简体"/>
          <w:sz w:val="44"/>
          <w:szCs w:val="44"/>
        </w:rPr>
        <w:t>赛道方案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一、目标任务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（一）发挥开放创新效用，打通高校智力资源和企业发展需求，协同解决企业发展中所面临的技术、管理等现实问题。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（二）引导高校将创新创业教育实践与产业发展有机结合，促进学生了解产业发展状况，培养学生解决产业发展问题的能力。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/>
        </w:rPr>
        <w:t>（三）立足产业发展，深化新工科、新医科、新农科、新文科建设，校企协同培育产业新领域、新市场，推动大学生更高质量创业就业。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二、命题征集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（一）本赛道针对企业开放创新需求，面向产业代表性企业、行业龙头企业、专精特新企业以及入选国家“大众创业万众创新示范基地”的大型企业征集命题。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（二）企业命题应聚焦国家“十四五”规划战略新兴产业方向，倡导新技术、新产品、新业态、新模式。围绕新工科、新医科、新农科、新文科对应的产业和行业领域，基于企业发展真实需求进行申报。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（三）命题须健康合法，弘扬正能量，知识产权清晰，无任何不良信息，无侵权违法等行为。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三、参赛要求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（一）本赛道以团队为单位报名参赛，每支参赛团队只能选择一题参加比赛，允许跨校组建、师生共同组建参赛团队，每个团队的成员不少于3人，不多于15人（含团队负责人），须为揭榜答题的实际核心成员。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二）项目负责人须为普通高等学校全日制在校生（包括本专科生、研究生，不含在职教育），或毕业5年以内的全日制学生（即2017年之后毕业的本专科生、研究生，不含在职教育）。参赛项目中的教师须为高校教师（2022年7月31日前正式入职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（三）参赛团队所提交的命题对策须符合所答企业命题要求。参赛团队须对提交的应答材料拥有自主知识产权，不得侵犯他人知识产权或物权。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（四）所有参赛材料和现场答辩原则上使用中文或英文，如有其他语言需求，请联系大赛组委会。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四、赛程安排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一）征集命题。请命题企业于2022年4月30日24:00前进入全国大学生创业服务网（网址：cy.ncss.cn）进行第八届中国国际“互联网+”大学生创新创业大赛产业命题赛道命题申报。如申报命题入选，申报企业再将加盖企业公章的命题申报表（纸质稿）寄送至大赛组委会备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二）命题发布。大赛组委会组织专家，对企业申报的产业命题进行评审遴选。入选命题于5月上旬在全国大学生创业服务网（网址：cy.ncss.cn）和全球青年创新领袖共同体促进会（PILC）官网（网址：www.pilcchina.org）公开发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三）参赛报名。各有关学校负责审核参赛对象资格。中国大陆和港澳台地区参赛团队通过登录全国大学生创业服务网（网址同上）进行报名。国际参赛团队通过登录全球青年创新领袖共同体促进会（PILC）官网（网址同上）进行报名。参赛报名及对策提交的截止时间为北京时间2022年6月15日24:00。请命题企业、学校及参赛团队登录全国大学生创业服务网（网址同上），查看校企对接的具体流程，积极开展对接，确保供需互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（四）省级决赛。省级决赛的比赛环节、评审方式等将结合参赛报名等情况决定，具体安排另行通知。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五、奖项设置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本赛道设置金奖30个、银奖60个和铜奖210个。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六、其他说明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（一）大赛组委会不保障所有命题均可揭榜及提交对策满足命题企业要求。本届大赛未获揭榜的产业命题，经命题企业同意，将在大赛平台持续发布，可申请参加下一届大赛。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黑体" w:hAnsi="黑体" w:eastAsia="黑体"/>
        </w:rPr>
      </w:pPr>
      <w:r>
        <w:rPr>
          <w:rFonts w:hint="eastAsia"/>
        </w:rPr>
        <w:t>（二）命题企业需遵守大赛的规章制度，按照大赛的流程和要求参与大赛的相关活动。鼓励企业和高校在赛后积极启动项目对接，进一步推动项目落地。</w:t>
      </w:r>
    </w:p>
    <w:sectPr>
      <w:footerReference r:id="rId5" w:type="default"/>
      <w:pgSz w:w="11906" w:h="16838"/>
      <w:pgMar w:top="2098" w:right="1474" w:bottom="1985" w:left="1588" w:header="851" w:footer="992" w:gutter="0"/>
      <w:pgNumType w:fmt="numberInDash" w:start="24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503672025"/>
                            <w:docPartObj>
                              <w:docPartGallery w:val="autotext"/>
                            </w:docPartObj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  <w:lang w:val="zh-CN"/>
                                </w:rPr>
                                <w:t>7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503672025"/>
                      <w:docPartObj>
                        <w:docPartGallery w:val="autotext"/>
                      </w:docPartObj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  <w:lang w:val="zh-CN"/>
                          </w:rPr>
                          <w:t>7</w:t>
                        </w:r>
                        <w:r>
                          <w:rPr>
                            <w:rFonts w:hint="eastAsia" w:ascii="宋体" w:hAnsi="宋体" w:eastAsia="宋体" w:cs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xOTEwMjYwMzQ3ZDg2OWZkNDI1MjI5MjJhMzkzY2YifQ=="/>
  </w:docVars>
  <w:rsids>
    <w:rsidRoot w:val="00C40178"/>
    <w:rsid w:val="00044DE5"/>
    <w:rsid w:val="00052285"/>
    <w:rsid w:val="00082A32"/>
    <w:rsid w:val="001C59F0"/>
    <w:rsid w:val="001C655C"/>
    <w:rsid w:val="00267336"/>
    <w:rsid w:val="00433C69"/>
    <w:rsid w:val="00445DE1"/>
    <w:rsid w:val="004B2A70"/>
    <w:rsid w:val="004C47C3"/>
    <w:rsid w:val="004F41EA"/>
    <w:rsid w:val="0065261C"/>
    <w:rsid w:val="006F2859"/>
    <w:rsid w:val="006F7139"/>
    <w:rsid w:val="00801BF6"/>
    <w:rsid w:val="00802ACA"/>
    <w:rsid w:val="00840A68"/>
    <w:rsid w:val="00A16481"/>
    <w:rsid w:val="00A446E2"/>
    <w:rsid w:val="00AB02DC"/>
    <w:rsid w:val="00B005C9"/>
    <w:rsid w:val="00BE5E23"/>
    <w:rsid w:val="00C40178"/>
    <w:rsid w:val="00D65A69"/>
    <w:rsid w:val="00DA0C58"/>
    <w:rsid w:val="00E13E2A"/>
    <w:rsid w:val="00E3216D"/>
    <w:rsid w:val="00E460F2"/>
    <w:rsid w:val="00F60677"/>
    <w:rsid w:val="00FE10A2"/>
    <w:rsid w:val="51FE2415"/>
    <w:rsid w:val="57FFA7D4"/>
    <w:rsid w:val="5C7307F0"/>
    <w:rsid w:val="65443B5A"/>
    <w:rsid w:val="6D3F4AA8"/>
    <w:rsid w:val="77D7FCBF"/>
    <w:rsid w:val="EFF7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620" w:lineRule="exact"/>
      <w:jc w:val="both"/>
    </w:pPr>
    <w:rPr>
      <w:rFonts w:ascii="仿宋_GB2312" w:eastAsia="仿宋_GB2312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29</Pages>
  <Words>10285</Words>
  <Characters>10728</Characters>
  <Lines>78</Lines>
  <Paragraphs>22</Paragraphs>
  <TotalTime>2</TotalTime>
  <ScaleCrop>false</ScaleCrop>
  <LinksUpToDate>false</LinksUpToDate>
  <CharactersWithSpaces>10766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2022-04-27T23:10:00Z</dcterms:created>
  <dc:creator>wq123456</dc:creator>
  <cp:lastModifiedBy>user</cp:lastModifiedBy>
  <cp:lastPrinted>2022-04-28T15:25:00Z</cp:lastPrinted>
  <dcterms:modified xsi:type="dcterms:W3CDTF">2022-04-28T09:54:13Z</dcterms:modified>
  <dc:title>附件5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CAF1FC12B2AD4C1A8FEE6037876402D8</vt:lpwstr>
  </property>
</Properties>
</file>